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150" w:rsidRPr="00253D65" w:rsidRDefault="00253D65" w:rsidP="00253D65">
      <w:pPr>
        <w:jc w:val="center"/>
        <w:rPr>
          <w:b/>
          <w:sz w:val="28"/>
          <w:szCs w:val="28"/>
        </w:rPr>
      </w:pPr>
      <w:r w:rsidRPr="00253D65">
        <w:rPr>
          <w:b/>
          <w:sz w:val="28"/>
          <w:szCs w:val="28"/>
        </w:rPr>
        <w:t>NUEVA RUTA ASTURIESCONBICI</w:t>
      </w:r>
    </w:p>
    <w:p w:rsidR="00253D65" w:rsidRPr="00183EEC" w:rsidRDefault="00253D65">
      <w:r w:rsidRPr="00253D65">
        <w:rPr>
          <w:b/>
        </w:rPr>
        <w:t>Nombre del guía:</w:t>
      </w:r>
      <w:r w:rsidR="00F4421F">
        <w:rPr>
          <w:b/>
        </w:rPr>
        <w:t xml:space="preserve"> </w:t>
      </w:r>
      <w:r w:rsidR="00183EEC">
        <w:t>ANA RODRÍGUEZ GARRIDO</w:t>
      </w:r>
    </w:p>
    <w:p w:rsidR="00253D65" w:rsidRDefault="00253D65">
      <w:r w:rsidRPr="00253D65">
        <w:rPr>
          <w:b/>
        </w:rPr>
        <w:t>Nombre en el foro</w:t>
      </w:r>
      <w:r>
        <w:t>:</w:t>
      </w:r>
      <w:r w:rsidR="00183EEC">
        <w:t xml:space="preserve"> ANA RG</w:t>
      </w:r>
    </w:p>
    <w:p w:rsidR="00253D65" w:rsidRPr="00183EEC" w:rsidRDefault="00253D65">
      <w:r w:rsidRPr="00253D65">
        <w:rPr>
          <w:b/>
        </w:rPr>
        <w:t>Correo electrónico:</w:t>
      </w:r>
      <w:r w:rsidR="00F4421F">
        <w:rPr>
          <w:b/>
        </w:rPr>
        <w:t xml:space="preserve"> </w:t>
      </w:r>
      <w:r w:rsidR="00183EEC">
        <w:t>analin128@hotmail.com</w:t>
      </w:r>
    </w:p>
    <w:p w:rsidR="00253D65" w:rsidRDefault="00253D65">
      <w:r w:rsidRPr="00253D65">
        <w:rPr>
          <w:b/>
        </w:rPr>
        <w:t>Fecha de la salida</w:t>
      </w:r>
      <w:r>
        <w:t>:</w:t>
      </w:r>
      <w:r w:rsidR="00F4421F">
        <w:t xml:space="preserve"> </w:t>
      </w:r>
      <w:r w:rsidR="008A40B5">
        <w:t>31</w:t>
      </w:r>
      <w:r w:rsidR="00405C97">
        <w:t>/05/2026</w:t>
      </w:r>
    </w:p>
    <w:p w:rsidR="00253D65" w:rsidRDefault="00253D65">
      <w:r w:rsidRPr="00253D65">
        <w:rPr>
          <w:b/>
        </w:rPr>
        <w:t>Hora aproximada de la salida</w:t>
      </w:r>
      <w:r>
        <w:t>:</w:t>
      </w:r>
      <w:r w:rsidR="00F4421F">
        <w:t xml:space="preserve"> </w:t>
      </w:r>
      <w:r w:rsidR="00562B13">
        <w:t>1</w:t>
      </w:r>
      <w:r w:rsidR="00405C97">
        <w:t>1</w:t>
      </w:r>
      <w:r w:rsidR="00562B13">
        <w:t xml:space="preserve"> horas. E</w:t>
      </w:r>
      <w:r w:rsidR="00430BAF">
        <w:t>n el punto de encuentro</w:t>
      </w:r>
      <w:r w:rsidR="00562B13">
        <w:t xml:space="preserve"> a las</w:t>
      </w:r>
      <w:r w:rsidR="00405C97">
        <w:t xml:space="preserve"> 10</w:t>
      </w:r>
      <w:r w:rsidR="00430BAF">
        <w:t>:45 horas</w:t>
      </w:r>
    </w:p>
    <w:p w:rsidR="000E39F6" w:rsidRDefault="00253D65">
      <w:r w:rsidRPr="00253D65">
        <w:rPr>
          <w:b/>
        </w:rPr>
        <w:t>Lugar de salida</w:t>
      </w:r>
      <w:r>
        <w:t>:</w:t>
      </w:r>
      <w:r w:rsidR="00F4421F">
        <w:t xml:space="preserve"> </w:t>
      </w:r>
      <w:r w:rsidR="00405C97">
        <w:t>Iglesia Santa María de Tuña (Tuña</w:t>
      </w:r>
      <w:r w:rsidR="000E39F6">
        <w:t>)</w:t>
      </w:r>
    </w:p>
    <w:p w:rsidR="00253D65" w:rsidRDefault="00253D65">
      <w:r w:rsidRPr="00253D65">
        <w:rPr>
          <w:b/>
        </w:rPr>
        <w:t>Lugar de llegada</w:t>
      </w:r>
      <w:r>
        <w:t>:</w:t>
      </w:r>
      <w:r w:rsidR="00405C97">
        <w:t xml:space="preserve"> Iglesia Santa María de Tuña (Tuña)</w:t>
      </w:r>
    </w:p>
    <w:p w:rsidR="00253D65" w:rsidRPr="00430BAF" w:rsidRDefault="00253D65">
      <w:r w:rsidRPr="00253D65">
        <w:rPr>
          <w:b/>
        </w:rPr>
        <w:t>Km aproximados:</w:t>
      </w:r>
      <w:r w:rsidR="00F4421F">
        <w:rPr>
          <w:b/>
        </w:rPr>
        <w:t xml:space="preserve"> </w:t>
      </w:r>
      <w:r w:rsidR="008A40B5">
        <w:t>40</w:t>
      </w:r>
    </w:p>
    <w:p w:rsidR="00253D65" w:rsidRDefault="00253D65">
      <w:r w:rsidRPr="00253D65">
        <w:rPr>
          <w:b/>
        </w:rPr>
        <w:t>Tiempo</w:t>
      </w:r>
      <w:r>
        <w:rPr>
          <w:b/>
        </w:rPr>
        <w:t xml:space="preserve"> de duración</w:t>
      </w:r>
      <w:r>
        <w:t>:</w:t>
      </w:r>
      <w:r w:rsidR="00430BAF">
        <w:t xml:space="preserve"> Día</w:t>
      </w:r>
    </w:p>
    <w:p w:rsidR="00466614" w:rsidRDefault="00466614" w:rsidP="00466614">
      <w:r>
        <w:rPr>
          <w:b/>
        </w:rPr>
        <w:t>Descripción de fin de semana por Tuña (rincón sur del concejo de Tineo)</w:t>
      </w:r>
      <w:r w:rsidRPr="00253D65">
        <w:t xml:space="preserve">: </w:t>
      </w:r>
    </w:p>
    <w:p w:rsidR="00466614" w:rsidRDefault="00427FDB" w:rsidP="00466614">
      <w:pPr>
        <w:jc w:val="both"/>
      </w:pPr>
      <w:bookmarkStart w:id="0" w:name="_GoBack"/>
      <w:bookmarkEnd w:id="0"/>
      <w:r>
        <w:t>Asentada en el espectacular valle del río del mismo nombre, Tuña es la capital del Cuarto de la Riera, una de las cuatro partes en la que históricamente se dividió el concejo de Tineo. Cuna del General Riego, ilustre militar y político que proclamó la primera Constitución Española, destaca por su importante conjunto monumental con casas blasonadas, torres y palacios.</w:t>
      </w:r>
    </w:p>
    <w:p w:rsidR="00427FDB" w:rsidRDefault="00427FDB" w:rsidP="00466614">
      <w:pPr>
        <w:jc w:val="both"/>
      </w:pPr>
      <w:r>
        <w:t>Brañas, hórreos, paneras y molinos dispersos por todo el valle, dan fe del rico patrimonio etnográfico que aún se conserva y que nos habla de la forma de vida de las gentes de este valle durante muchos años.</w:t>
      </w:r>
    </w:p>
    <w:p w:rsidR="00427FDB" w:rsidRDefault="00427FDB" w:rsidP="00466614">
      <w:pPr>
        <w:jc w:val="both"/>
      </w:pPr>
      <w:r>
        <w:t>El esfuerzo de sus gentes en defensa de su patrimonio histórico, artístico, cultural y etnográfico y en la preservación de su entorno se vio recompensado en el año 2000, con la concesión del Premio Príncipe de Asturias al Pueblo Ejemplar.</w:t>
      </w:r>
    </w:p>
    <w:p w:rsidR="00253D65" w:rsidRDefault="00253D65">
      <w:r w:rsidRPr="00253D65">
        <w:rPr>
          <w:b/>
        </w:rPr>
        <w:t>Descripción de la ruta</w:t>
      </w:r>
      <w:r w:rsidRPr="00253D65">
        <w:t xml:space="preserve">: </w:t>
      </w:r>
    </w:p>
    <w:p w:rsidR="008A40B5" w:rsidRDefault="008A40B5" w:rsidP="00E46395">
      <w:pPr>
        <w:jc w:val="both"/>
      </w:pPr>
      <w:r>
        <w:t>Tuña se encuentra en la cola del Embalse de La Barca, también conocido como embalse de Calabazos, situado en el centro-occidente asturiano, sobre el caudal del río Narcea. Fue inaugurado en el año 1966 y tiene una capacidad de 33,16 hm3. Junto con el embalse de La Florida, constituye el único aprovechamiento hidroeléctrico del Narcea a gran escala.</w:t>
      </w:r>
    </w:p>
    <w:p w:rsidR="005A7023" w:rsidRDefault="008A40B5" w:rsidP="005A7023">
      <w:pPr>
        <w:jc w:val="both"/>
      </w:pPr>
      <w:r>
        <w:t>Su presa, construida entre 1959 y 1966, es de tipo bóveda y tiene 73,5 metros de altura. Se sitúa en el límite entre los concejos de Tineo y Belmo</w:t>
      </w:r>
      <w:r w:rsidR="007E1EA7">
        <w:t>n</w:t>
      </w:r>
      <w:r>
        <w:t xml:space="preserve">te de Miranda, muy cerca también del límite con el concejo de Salas. Sin embargo, gran parte de la </w:t>
      </w:r>
      <w:r w:rsidR="007E1EA7">
        <w:t>superficie</w:t>
      </w:r>
      <w:r>
        <w:t xml:space="preserve"> del embalse, de 200 ha, se </w:t>
      </w:r>
      <w:r w:rsidR="007E1EA7">
        <w:t>sitúa</w:t>
      </w:r>
      <w:r>
        <w:t xml:space="preserve"> en terrenos de Tineo.</w:t>
      </w:r>
    </w:p>
    <w:p w:rsidR="005A7023" w:rsidRDefault="005A7023" w:rsidP="00E46395">
      <w:pPr>
        <w:jc w:val="both"/>
      </w:pPr>
      <w:r>
        <w:t>La construcción del embalse supuso la inundación del pueblo de Bebares</w:t>
      </w:r>
      <w:r w:rsidR="00B01F54">
        <w:t xml:space="preserve"> en la margen izquierda</w:t>
      </w:r>
      <w:r>
        <w:t xml:space="preserve"> del embalse por donde transcurre la AS-15, comúnmente denominada corredor del </w:t>
      </w:r>
      <w:r>
        <w:lastRenderedPageBreak/>
        <w:t>Narcea, que contaba con once viviendas; únicamente permanecieron por encima del nivel de las aguas cinco de ellas.</w:t>
      </w:r>
    </w:p>
    <w:p w:rsidR="007E1EA7" w:rsidRDefault="00B01F54" w:rsidP="00E46395">
      <w:pPr>
        <w:jc w:val="both"/>
      </w:pPr>
      <w:r>
        <w:t>Sin embargo, esta ruta nos mantiene</w:t>
      </w:r>
      <w:r w:rsidR="007E1EA7">
        <w:t xml:space="preserve"> en su margen derecho por la AS-310 hasta el mirador del mismo nombre, que bien merece una parada y una buena fotografía. Después continuaremos hasta Boinás en la misma dinámica de sube y baja para completar los primeros 12 km de la ruta.</w:t>
      </w:r>
    </w:p>
    <w:p w:rsidR="00FA5203" w:rsidRDefault="007E1EA7" w:rsidP="00E46395">
      <w:pPr>
        <w:jc w:val="both"/>
      </w:pPr>
      <w:r>
        <w:t>Boin</w:t>
      </w:r>
      <w:r w:rsidR="00FA5203">
        <w:t>ás, especialmente conocido por su cercanía a la Mina del Oro, está</w:t>
      </w:r>
      <w:r>
        <w:t xml:space="preserve"> situado a una altitud de 430m, atravesado por la carretera AS-310 que comunica Tuña con Belmonte </w:t>
      </w:r>
      <w:r w:rsidR="00FA5203">
        <w:t>de Miranda, por la cual continuaremos 4,6 km más hasta el alto de las Estacas a 742 m., donde nos desviaremos a la izquierda hasta el alto de la Cueva (795m.).</w:t>
      </w:r>
    </w:p>
    <w:p w:rsidR="00FA5203" w:rsidRDefault="00FA5203" w:rsidP="00E46395">
      <w:pPr>
        <w:jc w:val="both"/>
      </w:pPr>
      <w:r>
        <w:t>Desde este punto elevado, en la carretera que se dirige a Begega, se divisa una espectacular panorámica de la superficie de la actual Mina de Oro de El Valle-Boinás</w:t>
      </w:r>
      <w:r w:rsidR="00217BE7">
        <w:t>, explotada por la empresa OroValle, único lugar de España donde actualmente se extrae oro, además de plata y cobre. La explotación se asienta en el llamado Cinturón de Oro del Río Narcea, en una zona de histórica tradición minera aurífera en la que se ha constatado que los astures ya extraían este metal precioso hacia el año 800 a.C., actividad que tuvo continuidad con el Imperio Romano.</w:t>
      </w:r>
    </w:p>
    <w:p w:rsidR="00217BE7" w:rsidRDefault="00217BE7" w:rsidP="00E46395">
      <w:pPr>
        <w:jc w:val="both"/>
      </w:pPr>
      <w:r>
        <w:t>Solo nos queda descender 3,3 km, rodeando la explotación, para llegar a Begega, punto de avituallamiento y retorno de la ruta por el mismo trazado.</w:t>
      </w:r>
    </w:p>
    <w:p w:rsidR="00217BE7" w:rsidRDefault="00217BE7" w:rsidP="00E46395">
      <w:pPr>
        <w:jc w:val="both"/>
      </w:pPr>
      <w:r>
        <w:t>A la vuelta, nada más pasar el pueblo de Tueres, a 5,2 km. del final de esta ruta lineal, otra vez en Tuña, se dará la opción de visitar el Dolmen de Merillés</w:t>
      </w:r>
      <w:r w:rsidR="002F53FB">
        <w:t>. Lo que aumentaría la distancia final en 5 km. a través de una pista, apta para vehículos, pero muy pendiente en su última parte con 3 km. de subida y los mismos de bajada hasta el pueblo que da nombre al dolmen.</w:t>
      </w:r>
    </w:p>
    <w:p w:rsidR="002F53FB" w:rsidRDefault="002F53FB" w:rsidP="00E46395">
      <w:pPr>
        <w:jc w:val="both"/>
      </w:pPr>
      <w:r>
        <w:t>Este dolmen situado en la Sierra de Merillés, al norte de Peña Manteca, se encuentra en un aceptable estado de conservación y</w:t>
      </w:r>
      <w:r w:rsidR="005A7023">
        <w:t>,</w:t>
      </w:r>
      <w:r>
        <w:t xml:space="preserve"> aunque sus dimensiones no son muy grandes, es uno de los monumentos megalíticos más bellos de Asturias.</w:t>
      </w:r>
      <w:r w:rsidR="005A7023">
        <w:t xml:space="preserve"> También existe</w:t>
      </w:r>
      <w:r>
        <w:t xml:space="preserve"> ruta de senderismo, P.R.AS-256, desde Tuña</w:t>
      </w:r>
      <w:r w:rsidR="005A7023">
        <w:t xml:space="preserve"> (6km.)</w:t>
      </w:r>
      <w:r>
        <w:t xml:space="preserve"> o Merillés</w:t>
      </w:r>
      <w:r w:rsidR="005A7023">
        <w:t xml:space="preserve"> (3km.),</w:t>
      </w:r>
      <w:r>
        <w:t xml:space="preserve"> dependiendo de los kilómetros que</w:t>
      </w:r>
      <w:r w:rsidR="005A7023">
        <w:t xml:space="preserve"> se quieran realizar, con dificultad media-alta en su recorrido lineal por lo que hay que contar con los mismos kilómetros de vuelta en bajada.</w:t>
      </w:r>
    </w:p>
    <w:p w:rsidR="00E46395" w:rsidRDefault="00253D65" w:rsidP="00E46395">
      <w:r w:rsidRPr="00253D65">
        <w:rPr>
          <w:b/>
        </w:rPr>
        <w:t>Recordatorios, anotaciones y enlaces</w:t>
      </w:r>
      <w:r>
        <w:t>:</w:t>
      </w:r>
    </w:p>
    <w:p w:rsidR="00E46395" w:rsidRDefault="000E39F6" w:rsidP="00E46395">
      <w:pPr>
        <w:numPr>
          <w:ilvl w:val="0"/>
          <w:numId w:val="2"/>
        </w:numPr>
      </w:pPr>
      <w:r w:rsidRPr="00433170">
        <w:rPr>
          <w:rFonts w:cs="Calibri"/>
          <w:color w:val="000000"/>
          <w:lang w:eastAsia="es-ES"/>
        </w:rPr>
        <w:t>Ruta</w:t>
      </w:r>
      <w:r w:rsidR="00B01F54">
        <w:rPr>
          <w:rFonts w:cs="Calibri"/>
          <w:color w:val="000000"/>
          <w:lang w:eastAsia="es-ES"/>
        </w:rPr>
        <w:t xml:space="preserve"> sin grandes exigencias físicas</w:t>
      </w:r>
      <w:r w:rsidR="005C76F7" w:rsidRPr="00433170">
        <w:rPr>
          <w:rFonts w:cs="Calibri"/>
          <w:color w:val="000000"/>
          <w:lang w:eastAsia="es-ES"/>
        </w:rPr>
        <w:t>,</w:t>
      </w:r>
      <w:r w:rsidR="00B01F54">
        <w:rPr>
          <w:rFonts w:cs="Calibri"/>
          <w:color w:val="000000"/>
          <w:lang w:eastAsia="es-ES"/>
        </w:rPr>
        <w:t xml:space="preserve"> excepto si se realiza la visita al Dolmen de Merillés</w:t>
      </w:r>
      <w:r w:rsidR="000B3641">
        <w:rPr>
          <w:rFonts w:cs="Calibri"/>
          <w:color w:val="000000"/>
          <w:lang w:eastAsia="es-ES"/>
        </w:rPr>
        <w:t xml:space="preserve"> que implica 3 km. de pendiente bastante acusada en algún tramo, así como 3 km. de descenso algo técnico en algún tramo</w:t>
      </w:r>
      <w:r w:rsidR="00B01F54">
        <w:rPr>
          <w:rFonts w:cs="Calibri"/>
          <w:color w:val="000000"/>
          <w:lang w:eastAsia="es-ES"/>
        </w:rPr>
        <w:t>.</w:t>
      </w:r>
    </w:p>
    <w:p w:rsidR="00E46395" w:rsidRDefault="007F63B5" w:rsidP="007F63B5">
      <w:pPr>
        <w:numPr>
          <w:ilvl w:val="0"/>
          <w:numId w:val="2"/>
        </w:numPr>
      </w:pPr>
      <w:r w:rsidRPr="00433170">
        <w:rPr>
          <w:rFonts w:cs="Calibri"/>
          <w:color w:val="000000"/>
          <w:lang w:eastAsia="es-ES"/>
        </w:rPr>
        <w:t>Se recomienda bicicleta de montaña</w:t>
      </w:r>
      <w:r w:rsidR="00B01F54">
        <w:rPr>
          <w:rFonts w:cs="Calibri"/>
          <w:color w:val="000000"/>
          <w:lang w:eastAsia="es-ES"/>
        </w:rPr>
        <w:t xml:space="preserve"> o híbrida debido al mal estado del firme, siempre asfaltado, excepto si se realiza la visita al dolmen;</w:t>
      </w:r>
      <w:r w:rsidRPr="00433170">
        <w:rPr>
          <w:rFonts w:cs="Calibri"/>
          <w:color w:val="000000"/>
          <w:lang w:eastAsia="es-ES"/>
        </w:rPr>
        <w:t xml:space="preserve"> </w:t>
      </w:r>
      <w:r w:rsidR="00B01F54">
        <w:rPr>
          <w:rFonts w:cs="Calibri"/>
          <w:color w:val="000000"/>
          <w:lang w:eastAsia="es-ES"/>
        </w:rPr>
        <w:t xml:space="preserve"> para lo cual será necesario f</w:t>
      </w:r>
      <w:r w:rsidRPr="00433170">
        <w:rPr>
          <w:rFonts w:cs="Calibri"/>
          <w:color w:val="000000"/>
          <w:lang w:eastAsia="es-ES"/>
        </w:rPr>
        <w:t>renos y cambios en perfecto estad</w:t>
      </w:r>
      <w:r w:rsidR="00B01F54">
        <w:rPr>
          <w:rFonts w:cs="Calibri"/>
          <w:color w:val="000000"/>
          <w:lang w:eastAsia="es-ES"/>
        </w:rPr>
        <w:t xml:space="preserve">o, así como preferentemente bicicleta de montaña </w:t>
      </w:r>
      <w:r w:rsidR="000B3641">
        <w:rPr>
          <w:rFonts w:cs="Calibri"/>
          <w:color w:val="000000"/>
          <w:lang w:eastAsia="es-ES"/>
        </w:rPr>
        <w:t>porque solo hay opción de pista-camino.</w:t>
      </w:r>
    </w:p>
    <w:p w:rsidR="009C4E8D" w:rsidRPr="00265C2D" w:rsidRDefault="000B3641" w:rsidP="00265C2D">
      <w:pPr>
        <w:numPr>
          <w:ilvl w:val="0"/>
          <w:numId w:val="2"/>
        </w:numPr>
      </w:pPr>
      <w:r>
        <w:rPr>
          <w:rFonts w:cs="Calibri"/>
          <w:color w:val="000000"/>
          <w:lang w:eastAsia="es-ES"/>
        </w:rPr>
        <w:t>Hay bar en Tuña y Begega, punto de retorno de esta ruta lineal, pero recomiendo llevar comida.</w:t>
      </w:r>
    </w:p>
    <w:sectPr w:rsidR="009C4E8D" w:rsidRPr="00265C2D" w:rsidSect="00ED4150">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9AB" w:rsidRDefault="000A29AB" w:rsidP="007D2F44">
      <w:pPr>
        <w:spacing w:after="0" w:line="240" w:lineRule="auto"/>
      </w:pPr>
      <w:r>
        <w:separator/>
      </w:r>
    </w:p>
  </w:endnote>
  <w:endnote w:type="continuationSeparator" w:id="0">
    <w:p w:rsidR="000A29AB" w:rsidRDefault="000A29AB" w:rsidP="007D2F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9AB" w:rsidRDefault="000A29AB" w:rsidP="007D2F44">
      <w:pPr>
        <w:spacing w:after="0" w:line="240" w:lineRule="auto"/>
      </w:pPr>
      <w:r>
        <w:separator/>
      </w:r>
    </w:p>
  </w:footnote>
  <w:footnote w:type="continuationSeparator" w:id="0">
    <w:p w:rsidR="000A29AB" w:rsidRDefault="000A29AB" w:rsidP="007D2F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F44" w:rsidRDefault="00946FEA">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 Imagen" o:spid="_x0000_i1025" type="#_x0000_t75" alt="logo-acb-2013-128x115.png" style="width:46.5pt;height:42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1018E"/>
    <w:multiLevelType w:val="multilevel"/>
    <w:tmpl w:val="E15E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6667A8"/>
    <w:multiLevelType w:val="hybridMultilevel"/>
    <w:tmpl w:val="02048E2E"/>
    <w:lvl w:ilvl="0" w:tplc="235625B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hdrShapeDefaults>
    <o:shapedefaults v:ext="edit" spidmax="1024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3D65"/>
    <w:rsid w:val="0000276C"/>
    <w:rsid w:val="00062464"/>
    <w:rsid w:val="000A29AB"/>
    <w:rsid w:val="000B3641"/>
    <w:rsid w:val="000C1C68"/>
    <w:rsid w:val="000D3027"/>
    <w:rsid w:val="000E39F6"/>
    <w:rsid w:val="0011503D"/>
    <w:rsid w:val="0012477B"/>
    <w:rsid w:val="00183EEC"/>
    <w:rsid w:val="00187356"/>
    <w:rsid w:val="00215F47"/>
    <w:rsid w:val="00217BE7"/>
    <w:rsid w:val="00253D65"/>
    <w:rsid w:val="00265C2D"/>
    <w:rsid w:val="002916EA"/>
    <w:rsid w:val="002B05CE"/>
    <w:rsid w:val="002C1284"/>
    <w:rsid w:val="002E2872"/>
    <w:rsid w:val="002F53FB"/>
    <w:rsid w:val="003D59D7"/>
    <w:rsid w:val="003E5C76"/>
    <w:rsid w:val="00405C97"/>
    <w:rsid w:val="00427FDB"/>
    <w:rsid w:val="00430BAF"/>
    <w:rsid w:val="00433170"/>
    <w:rsid w:val="00443C5B"/>
    <w:rsid w:val="00462C49"/>
    <w:rsid w:val="004657E7"/>
    <w:rsid w:val="00466614"/>
    <w:rsid w:val="004A037D"/>
    <w:rsid w:val="004A290F"/>
    <w:rsid w:val="004D06C9"/>
    <w:rsid w:val="004D3D7F"/>
    <w:rsid w:val="00506E9A"/>
    <w:rsid w:val="00562B13"/>
    <w:rsid w:val="00563B2D"/>
    <w:rsid w:val="005A7023"/>
    <w:rsid w:val="005C76F7"/>
    <w:rsid w:val="005E281D"/>
    <w:rsid w:val="005F463F"/>
    <w:rsid w:val="00617E53"/>
    <w:rsid w:val="00653EAA"/>
    <w:rsid w:val="0068519F"/>
    <w:rsid w:val="007128B6"/>
    <w:rsid w:val="007458EA"/>
    <w:rsid w:val="00787D35"/>
    <w:rsid w:val="007953C6"/>
    <w:rsid w:val="007D2F44"/>
    <w:rsid w:val="007D36E0"/>
    <w:rsid w:val="007D6E12"/>
    <w:rsid w:val="007E1EA7"/>
    <w:rsid w:val="007F63B5"/>
    <w:rsid w:val="00812EAE"/>
    <w:rsid w:val="00817819"/>
    <w:rsid w:val="0083191C"/>
    <w:rsid w:val="008A078E"/>
    <w:rsid w:val="008A40B5"/>
    <w:rsid w:val="008B0C4E"/>
    <w:rsid w:val="00907AF4"/>
    <w:rsid w:val="00946FEA"/>
    <w:rsid w:val="009C4E8D"/>
    <w:rsid w:val="009D6C53"/>
    <w:rsid w:val="00A8494E"/>
    <w:rsid w:val="00AB1C16"/>
    <w:rsid w:val="00B01F54"/>
    <w:rsid w:val="00B22F78"/>
    <w:rsid w:val="00BC3938"/>
    <w:rsid w:val="00BE3709"/>
    <w:rsid w:val="00C769D0"/>
    <w:rsid w:val="00CD5DF1"/>
    <w:rsid w:val="00D90026"/>
    <w:rsid w:val="00E46395"/>
    <w:rsid w:val="00E53AF2"/>
    <w:rsid w:val="00E85AE4"/>
    <w:rsid w:val="00EA66D0"/>
    <w:rsid w:val="00ED4150"/>
    <w:rsid w:val="00EF3BCF"/>
    <w:rsid w:val="00F223A2"/>
    <w:rsid w:val="00F34FAB"/>
    <w:rsid w:val="00F4421F"/>
    <w:rsid w:val="00F44EBB"/>
    <w:rsid w:val="00F66CD7"/>
    <w:rsid w:val="00F76D7B"/>
    <w:rsid w:val="00FA5203"/>
    <w:rsid w:val="00FB4507"/>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150"/>
    <w:pPr>
      <w:spacing w:after="200" w:line="276" w:lineRule="auto"/>
    </w:pPr>
    <w:rPr>
      <w:rFonts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2F44"/>
    <w:pPr>
      <w:tabs>
        <w:tab w:val="center" w:pos="4252"/>
        <w:tab w:val="right" w:pos="8504"/>
      </w:tabs>
      <w:spacing w:after="0" w:line="240" w:lineRule="auto"/>
    </w:pPr>
    <w:rPr>
      <w:sz w:val="20"/>
      <w:szCs w:val="20"/>
      <w:lang/>
    </w:rPr>
  </w:style>
  <w:style w:type="character" w:customStyle="1" w:styleId="EncabezadoCar">
    <w:name w:val="Encabezado Car"/>
    <w:link w:val="Encabezado"/>
    <w:uiPriority w:val="99"/>
    <w:semiHidden/>
    <w:locked/>
    <w:rsid w:val="007D2F44"/>
    <w:rPr>
      <w:rFonts w:cs="Times New Roman"/>
    </w:rPr>
  </w:style>
  <w:style w:type="paragraph" w:styleId="Piedepgina">
    <w:name w:val="footer"/>
    <w:basedOn w:val="Normal"/>
    <w:link w:val="PiedepginaCar"/>
    <w:uiPriority w:val="99"/>
    <w:semiHidden/>
    <w:unhideWhenUsed/>
    <w:rsid w:val="007D2F44"/>
    <w:pPr>
      <w:tabs>
        <w:tab w:val="center" w:pos="4252"/>
        <w:tab w:val="right" w:pos="8504"/>
      </w:tabs>
      <w:spacing w:after="0" w:line="240" w:lineRule="auto"/>
    </w:pPr>
    <w:rPr>
      <w:sz w:val="20"/>
      <w:szCs w:val="20"/>
      <w:lang/>
    </w:rPr>
  </w:style>
  <w:style w:type="character" w:customStyle="1" w:styleId="PiedepginaCar">
    <w:name w:val="Pie de página Car"/>
    <w:link w:val="Piedepgina"/>
    <w:uiPriority w:val="99"/>
    <w:semiHidden/>
    <w:locked/>
    <w:rsid w:val="007D2F44"/>
    <w:rPr>
      <w:rFonts w:cs="Times New Roman"/>
    </w:rPr>
  </w:style>
  <w:style w:type="paragraph" w:styleId="Textodeglobo">
    <w:name w:val="Balloon Text"/>
    <w:basedOn w:val="Normal"/>
    <w:link w:val="TextodegloboCar"/>
    <w:uiPriority w:val="99"/>
    <w:semiHidden/>
    <w:unhideWhenUsed/>
    <w:rsid w:val="007D2F44"/>
    <w:pPr>
      <w:spacing w:after="0" w:line="240" w:lineRule="auto"/>
    </w:pPr>
    <w:rPr>
      <w:rFonts w:ascii="Tahoma" w:hAnsi="Tahoma"/>
      <w:sz w:val="16"/>
      <w:szCs w:val="16"/>
      <w:lang/>
    </w:rPr>
  </w:style>
  <w:style w:type="character" w:customStyle="1" w:styleId="TextodegloboCar">
    <w:name w:val="Texto de globo Car"/>
    <w:link w:val="Textodeglobo"/>
    <w:uiPriority w:val="99"/>
    <w:semiHidden/>
    <w:locked/>
    <w:rsid w:val="007D2F44"/>
    <w:rPr>
      <w:rFonts w:ascii="Tahoma" w:hAnsi="Tahoma" w:cs="Tahoma"/>
      <w:sz w:val="16"/>
      <w:szCs w:val="16"/>
    </w:rPr>
  </w:style>
  <w:style w:type="character" w:styleId="Hipervnculo">
    <w:name w:val="Hyperlink"/>
    <w:uiPriority w:val="99"/>
    <w:unhideWhenUsed/>
    <w:rsid w:val="009C4E8D"/>
    <w:rPr>
      <w:rFonts w:cs="Times New Roman"/>
      <w:color w:val="0000FF"/>
      <w:u w:val="single"/>
    </w:rPr>
  </w:style>
  <w:style w:type="character" w:styleId="Hipervnculovisitado">
    <w:name w:val="FollowedHyperlink"/>
    <w:uiPriority w:val="99"/>
    <w:semiHidden/>
    <w:unhideWhenUsed/>
    <w:rsid w:val="00430BAF"/>
    <w:rPr>
      <w:rFonts w:cs="Times New Roman"/>
      <w:color w:val="800080"/>
      <w:u w:val="single"/>
    </w:rPr>
  </w:style>
  <w:style w:type="character" w:styleId="Textoennegrita">
    <w:name w:val="Strong"/>
    <w:uiPriority w:val="22"/>
    <w:qFormat/>
    <w:rsid w:val="00562B13"/>
    <w:rPr>
      <w:rFonts w:cs="Times New Roman"/>
      <w:b/>
      <w:bCs/>
    </w:rPr>
  </w:style>
  <w:style w:type="character" w:styleId="nfasis">
    <w:name w:val="Emphasis"/>
    <w:uiPriority w:val="20"/>
    <w:qFormat/>
    <w:rsid w:val="00562B13"/>
    <w:rPr>
      <w:rFonts w:cs="Times New Roman"/>
      <w:i/>
      <w:iCs/>
    </w:rPr>
  </w:style>
  <w:style w:type="character" w:styleId="Refdecomentario">
    <w:name w:val="annotation reference"/>
    <w:basedOn w:val="Fuentedeprrafopredeter"/>
    <w:uiPriority w:val="99"/>
    <w:semiHidden/>
    <w:unhideWhenUsed/>
    <w:rsid w:val="007E1EA7"/>
    <w:rPr>
      <w:sz w:val="16"/>
      <w:szCs w:val="16"/>
    </w:rPr>
  </w:style>
  <w:style w:type="paragraph" w:styleId="Textocomentario">
    <w:name w:val="annotation text"/>
    <w:basedOn w:val="Normal"/>
    <w:link w:val="TextocomentarioCar"/>
    <w:uiPriority w:val="99"/>
    <w:semiHidden/>
    <w:unhideWhenUsed/>
    <w:rsid w:val="007E1EA7"/>
    <w:rPr>
      <w:sz w:val="20"/>
      <w:szCs w:val="20"/>
    </w:rPr>
  </w:style>
  <w:style w:type="character" w:customStyle="1" w:styleId="TextocomentarioCar">
    <w:name w:val="Texto comentario Car"/>
    <w:basedOn w:val="Fuentedeprrafopredeter"/>
    <w:link w:val="Textocomentario"/>
    <w:uiPriority w:val="99"/>
    <w:semiHidden/>
    <w:rsid w:val="007E1EA7"/>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7E1EA7"/>
    <w:rPr>
      <w:b/>
      <w:bCs/>
    </w:rPr>
  </w:style>
  <w:style w:type="character" w:customStyle="1" w:styleId="AsuntodelcomentarioCar">
    <w:name w:val="Asunto del comentario Car"/>
    <w:basedOn w:val="TextocomentarioCar"/>
    <w:link w:val="Asuntodelcomentario"/>
    <w:uiPriority w:val="99"/>
    <w:semiHidden/>
    <w:rsid w:val="007E1EA7"/>
    <w:rPr>
      <w:b/>
      <w:bCs/>
    </w:rPr>
  </w:style>
</w:styles>
</file>

<file path=word/webSettings.xml><?xml version="1.0" encoding="utf-8"?>
<w:webSettings xmlns:r="http://schemas.openxmlformats.org/officeDocument/2006/relationships" xmlns:w="http://schemas.openxmlformats.org/wordprocessingml/2006/main">
  <w:divs>
    <w:div w:id="7007397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1</Pages>
  <Words>779</Words>
  <Characters>4288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ANA</cp:lastModifiedBy>
  <cp:revision>10</cp:revision>
  <dcterms:created xsi:type="dcterms:W3CDTF">2025-09-22T06:38:00Z</dcterms:created>
  <dcterms:modified xsi:type="dcterms:W3CDTF">2026-01-25T09:17:00Z</dcterms:modified>
</cp:coreProperties>
</file>